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一定要结婚吗?</w:t>
      </w:r>
    </w:p>
    <w:p>
      <w:r>
        <w:rPr>
          <w:rFonts w:ascii="宋体" w:hAnsi="宋体" w:eastAsia="宋体"/>
          <w:sz w:val="24"/>
        </w:rPr>
        <w:t>（美）沙维亚·法兰西斯可·阿马多博士，茱蒂丝·吉尔斯基博士著；杨淑智译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一定要结婚吗?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（美）沙维亚·法兰西斯可·阿马多博士，茱蒂丝·吉尔斯基博士著；杨淑智译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本书出售、求购地址：https://www.jiaokey.com/book/detail/13186561.html</w:t>
      </w:r>
    </w:p>
    <w:p>
      <w:r>
        <w:t>更多相关图书推荐：https://www.jiaokey.com</w:t>
      </w:r>
    </w:p>
    <w:p>
      <w:r>
        <w:t>（美）沙维亚·法兰西斯可·阿马多博士，茱蒂丝·吉尔斯基博士著；杨淑智译 其他作品：https://www.jiaokey.com/tag/（美）沙维亚·法兰西斯可·阿马多博士，茱蒂丝·吉尔斯基博士著；杨淑智译.html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关键词搜索：https://www.jiaokey.com/tag/一定要结婚吗?.html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