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文学理论与批评实践</w:t>
      </w:r>
    </w:p>
    <w:p>
      <w:r>
        <w:rPr>
          <w:rFonts w:ascii="宋体" w:hAnsi="宋体" w:eastAsia="宋体"/>
          <w:sz w:val="24"/>
        </w:rPr>
        <w:t>何懿主编；任合生，苏婷副主编；王玲玲，任合生，苏婷等编写者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文学理论与批评实践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何懿主编；任合生，苏婷副主编；王玲玲，任合生，苏婷等编写者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本书出售、求购地址：https://www.jiaokey.com/book/detail/13186499.html</w:t>
      </w:r>
    </w:p>
    <w:p>
      <w:r>
        <w:t>更多相关图书推荐：https://www.jiaokey.com</w:t>
      </w:r>
    </w:p>
    <w:p>
      <w:r>
        <w:t>何懿主编；任合生，苏婷副主编；王玲玲，任合生，苏婷等编写者 其他作品：https://www.jiaokey.com/tag/何懿主编；任合生，苏婷副主编；王玲玲，任合生，苏婷等编写者.html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关键词搜索：https://www.jiaokey.com/tag/文学理论与批评实践.html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