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达德研究文集  第2辑</w:t>
      </w:r>
    </w:p>
    <w:p>
      <w:r>
        <w:rPr>
          <w:rFonts w:ascii="宋体" w:hAnsi="宋体" w:eastAsia="宋体"/>
          <w:sz w:val="24"/>
        </w:rPr>
        <w:t>香港达德学院校友会福建分会编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达德研究文集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香港达德学院校友会福建分会编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本书出售、求购地址：https://www.jiaokey.com/book/detail/13186383.html</w:t>
      </w:r>
    </w:p>
    <w:p>
      <w:r>
        <w:t>更多相关图书推荐：https://www.jiaokey.com</w:t>
      </w:r>
    </w:p>
    <w:p>
      <w:r>
        <w:t>香港达德学院校友会福建分会编 其他作品：https://www.jiaokey.com/tag/香港达德学院校友会福建分会编.html</w:t>
      </w:r>
    </w:p>
    <w:p>
      <w:r>
        <w:t>关键词搜索：https://www.jiaokey.com/tag/达德研究文集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