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合同法条文释文  上  根据最高人民法院关于合同法的最新司法解释编写</w:t>
      </w:r>
    </w:p>
    <w:p>
      <w:r>
        <w:rPr>
          <w:rFonts w:ascii="宋体" w:hAnsi="宋体" w:eastAsia="宋体"/>
          <w:sz w:val="24"/>
        </w:rPr>
        <w:t>唐德华主编；宋凯楚，邹川宁，何鸣，平章副主编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合同法条文释文  上  根据最高人民法院关于合同法的最新司法解释编写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唐德华主编；宋凯楚，邹川宁，何鸣，平章副主编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本书出售、求购地址：https://www.jiaokey.com/book/detail/13186270.html</w:t>
      </w:r>
    </w:p>
    <w:p>
      <w:r>
        <w:t>更多相关图书推荐：https://www.jiaokey.com</w:t>
      </w:r>
    </w:p>
    <w:p>
      <w:r>
        <w:t>唐德华主编；宋凯楚，邹川宁，何鸣，平章副主编 其他作品：https://www.jiaokey.com/tag/唐德华主编；宋凯楚，邹川宁，何鸣，平章副主编.html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关键词搜索：https://www.jiaokey.com/tag/合同法条文释文  上  根据最高人民法院关于合同法的最新司法解释编写.html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