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书名：基于异质需求的再制造品最优定价策略研究</w:t>
      </w:r>
    </w:p>
    <w:p>
      <w:r>
        <w:t>作者：丁雪峰编</w:t>
      </w:r>
    </w:p>
    <w:p>
      <w:r>
        <w:t>出版社：成都：西南交通大学出版社</w:t>
      </w:r>
    </w:p>
    <w:p>
      <w:r>
        <w:t>出版日期：2012.12</w:t>
      </w:r>
    </w:p>
    <w:p>
      <w:r>
        <w:t>总页数：160</w:t>
      </w:r>
    </w:p>
    <w:p>
      <w:r>
        <w:t>更多请访问教客网: www.jiaokey.com</w:t>
      </w:r>
    </w:p>
    <w:p>
      <w:r>
        <w:t>基于异质需求的再制造品最优定价策略研究 评论地址：https://www.jiaokey.com/book/detail/13185498.html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