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百年耕耘  1909-2009  河南省农业科学院创建100周年</w:t>
      </w:r>
    </w:p>
    <w:p>
      <w:r>
        <w:rPr>
          <w:rFonts w:ascii="宋体" w:hAnsi="宋体" w:eastAsia="宋体"/>
          <w:sz w:val="24"/>
        </w:rPr>
        <w:t>刘康峰主编；韩颜军，黄保，闫鹏编辑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百年耕耘  1909-2009  河南省农业科学院创建100周年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刘康峰主编；韩颜军，黄保，闫鹏编辑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本书出售、求购地址：https://www.jiaokey.com/book/detail/13183923.html</w:t>
      </w:r>
    </w:p>
    <w:p>
      <w:r>
        <w:t>更多相关图书推荐：https://www.jiaokey.com</w:t>
      </w:r>
    </w:p>
    <w:p>
      <w:r>
        <w:t>刘康峰主编；韩颜军，黄保，闫鹏编辑 其他作品：https://www.jiaokey.com/tag/刘康峰主编；韩颜军，黄保，闫鹏编辑.html</w:t>
      </w:r>
    </w:p>
    <w:p>
      <w:r>
        <w:t>河南省农业科学院 出版图书：https://www.jiaokey.com/tag/河南省农业科学院.html</w:t>
      </w:r>
    </w:p>
    <w:p>
      <w:r>
        <w:t>关键词搜索：https://www.jiaokey.com/tag/百年耕耘  1909-2009  河南省农业科学院创建100周年.html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