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书名：中国牛郎织女文化之乡  河南鲁山</w:t>
      </w:r>
    </w:p>
    <w:p>
      <w:r>
        <w:t>作者:袁占才主编</w:t>
      </w:r>
    </w:p>
    <w:p>
      <w:r>
        <w:t>出版社:郑州：大象出版社</w:t>
      </w:r>
    </w:p>
    <w:p>
      <w:r>
        <w:t>出版日期：2009.08</w:t>
      </w:r>
    </w:p>
    <w:p>
      <w:r>
        <w:t>总页数：170</w:t>
      </w:r>
    </w:p>
    <w:p>
      <w:r>
        <w:t>更多请访问教客网:www.jiaokey.com</w:t>
      </w:r>
    </w:p>
    <w:p>
      <w:r>
        <w:t>中国牛郎织女文化之乡  河南鲁山评论地址：https://www.jiaokey.com/book/detail/13183752.html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