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书名：对外开放政策法规选编  第4编  国际经济活动惯例</w:t>
      </w:r>
    </w:p>
    <w:p>
      <w:r>
        <w:t>作者：天津市人民政府研究室，天津市对外经济贸易委员会编</w:t>
      </w:r>
    </w:p>
    <w:p>
      <w:r>
        <w:t>出版社：天津：天津社会科学院出版社</w:t>
      </w:r>
    </w:p>
    <w:p>
      <w:r>
        <w:t>出版日期：1991.11</w:t>
      </w:r>
    </w:p>
    <w:p>
      <w:r>
        <w:t>总页数：255</w:t>
      </w:r>
    </w:p>
    <w:p>
      <w:r>
        <w:t>更多请访问教客网: www.jiaokey.com</w:t>
      </w:r>
    </w:p>
    <w:p>
      <w:r>
        <w:t>对外开放政策法规选编  第4编  国际经济活动惯例 评论地址：https://www.jiaokey.com/book/detail/13181450.html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