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发声障碍的促进治疗  第5册  音调梯度训练法</w:t>
      </w:r>
    </w:p>
    <w:p>
      <w:r>
        <w:rPr>
          <w:rFonts w:ascii="宋体" w:hAnsi="宋体" w:eastAsia="宋体"/>
          <w:sz w:val="24"/>
        </w:rPr>
        <w:t>孙韡郡，施雅丹，黄昭鸣，杜晓新著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发声障碍的促进治疗  第5册  音调梯度训练法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孙韡郡，施雅丹，黄昭鸣，杜晓新著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本书出售、求购地址：https://www.jiaokey.com/book/detail/13181309.html</w:t>
      </w:r>
    </w:p>
    <w:p>
      <w:r>
        <w:t>更多相关图书推荐：https://www.jiaokey.com</w:t>
      </w:r>
    </w:p>
    <w:p>
      <w:r>
        <w:t>孙韡郡，施雅丹，黄昭鸣，杜晓新著 其他作品：https://www.jiaokey.com/tag/孙韡郡，施雅丹，黄昭鸣，杜晓新著.html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关键词搜索：https://www.jiaokey.com/tag/发声障碍的促进治疗  第5册  音调梯度训练法.html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