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见证中原  中国新闻社河南分社10周年  1996-2006</w:t>
      </w:r>
    </w:p>
    <w:p>
      <w:r>
        <w:rPr>
          <w:rFonts w:ascii="宋体" w:hAnsi="宋体" w:eastAsia="宋体"/>
          <w:sz w:val="24"/>
        </w:rPr>
        <w:t>朱晓娟，胡珂，门杰丹等编辑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见证中原  中国新闻社河南分社10周年  1996-2006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朱晓娟，胡珂，门杰丹等编辑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本书出售、求购地址：https://www.jiaokey.com/book/detail/13180323.html</w:t>
      </w:r>
    </w:p>
    <w:p>
      <w:r>
        <w:t>更多相关图书推荐：https://www.jiaokey.com</w:t>
      </w:r>
    </w:p>
    <w:p>
      <w:r>
        <w:t>朱晓娟，胡珂，门杰丹等编辑 其他作品：https://www.jiaokey.com/tag/朱晓娟，胡珂，门杰丹等编辑.html</w:t>
      </w:r>
    </w:p>
    <w:p>
      <w:r>
        <w:t>关键词搜索：https://www.jiaokey.com/tag/见证中原  中国新闻社河南分社10周年  1996-2006.html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