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郑州日报社六十年  1949-2009</w:t>
      </w:r>
    </w:p>
    <w:p>
      <w:r>
        <w:rPr>
          <w:rFonts w:ascii="宋体" w:hAnsi="宋体" w:eastAsia="宋体"/>
          <w:sz w:val="24"/>
        </w:rPr>
        <w:t>张木森，徐长青，王光汉等编辑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郑州日报社六十年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张木森，徐长青，王光汉等编辑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本书出售、求购地址：https://www.jiaokey.com/book/detail/13180275.html</w:t>
      </w:r>
    </w:p>
    <w:p>
      <w:r>
        <w:t>更多相关图书推荐：https://www.jiaokey.com</w:t>
      </w:r>
    </w:p>
    <w:p>
      <w:r>
        <w:t>张木森，徐长青，王光汉等编辑 其他作品：https://www.jiaokey.com/tag/张木森，徐长青，王光汉等编辑.html</w:t>
      </w:r>
    </w:p>
    <w:p>
      <w:r>
        <w:t>关键词搜索：https://www.jiaokey.com/tag/郑州日报社六十年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