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2003年度中国建筑工程鲁班奖（国家优质工程）河南获奖工程暨获奖企业专辑</w:t>
      </w:r>
    </w:p>
    <w:p>
      <w:r>
        <w:rPr>
          <w:rFonts w:ascii="宋体" w:hAnsi="宋体" w:eastAsia="宋体"/>
          <w:sz w:val="24"/>
        </w:rPr>
        <w:t>洪瀛主编；张达，范涛，王晓惠，石伟副主编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2003年度中国建筑工程鲁班奖（国家优质工程）河南获奖工程暨获奖企业专辑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洪瀛主编；张达，范涛，王晓惠，石伟副主编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河南省建筑业协会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本书出售、求购地址：https://www.jiaokey.com/book/detail/13180262.html</w:t>
      </w:r>
    </w:p>
    <w:p>
      <w:r>
        <w:t>更多相关图书推荐：https://www.jiaokey.com</w:t>
      </w:r>
    </w:p>
    <w:p>
      <w:r>
        <w:t>洪瀛主编；张达，范涛，王晓惠，石伟副主编 其他作品：https://www.jiaokey.com/tag/洪瀛主编；张达，范涛，王晓惠，石伟副主编.html</w:t>
      </w:r>
    </w:p>
    <w:p>
      <w:r>
        <w:t>河南省建筑业协会 出版图书：https://www.jiaokey.com/tag/河南省建筑业协会.html</w:t>
      </w:r>
    </w:p>
    <w:p>
      <w:r>
        <w:t>关键词搜索：https://www.jiaokey.com/tag/2003年度中国建筑工程鲁班奖（国家优质工程）河南获奖工程暨获奖企业专辑.html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