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冰与火之歌  卷2  5  列王的纷争  中</w:t>
      </w:r>
    </w:p>
    <w:p>
      <w:r>
        <w:rPr>
          <w:rFonts w:ascii="宋体" w:hAnsi="宋体" w:eastAsia="宋体"/>
          <w:sz w:val="24"/>
        </w:rPr>
        <w:t>（美）乔治R.R.马丁著；屈畅，胡绍晏，谭光磊译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冰与火之歌  卷2  5  列王的纷争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（美）乔治R.R.马丁著；屈畅，胡绍晏，谭光磊译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本书出售、求购地址：https://www.jiaokey.com/book/detail/13180094.html</w:t>
      </w:r>
    </w:p>
    <w:p>
      <w:r>
        <w:t>更多相关图书推荐：https://www.jiaokey.com</w:t>
      </w:r>
    </w:p>
    <w:p>
      <w:r>
        <w:t>（美）乔治R.R.马丁著；屈畅，胡绍晏，谭光磊译 其他作品：https://www.jiaokey.com/tag/（美）乔治R.R.马丁著；屈畅，胡绍晏，谭光磊译.html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关键词搜索：https://www.jiaokey.com/tag/冰与火之歌  卷2  5  列王的纷争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