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荷欧波诺波诺的幸福奇迹</w:t>
      </w:r>
    </w:p>
    <w:p>
      <w:r>
        <w:rPr>
          <w:rFonts w:ascii="宋体" w:hAnsi="宋体" w:eastAsia="宋体"/>
          <w:sz w:val="24"/>
        </w:rPr>
        <w:t>（美）伊贺列卡拉·修·蓝，（日）樱庭雅文著；周海琴译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荷欧波诺波诺的幸福奇迹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（美）伊贺列卡拉·修·蓝，（日）樱庭雅文著；周海琴译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本书出售、求购地址：https://www.jiaokey.com/book/detail/13179686.html</w:t>
      </w:r>
    </w:p>
    <w:p>
      <w:r>
        <w:t>更多相关图书推荐：https://www.jiaokey.com</w:t>
      </w:r>
    </w:p>
    <w:p>
      <w:r>
        <w:t>（美）伊贺列卡拉·修·蓝，（日）樱庭雅文著；周海琴译 其他作品：https://www.jiaokey.com/tag/（美）伊贺列卡拉·修·蓝，（日）樱庭雅文著；周海琴译.html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关键词搜索：https://www.jiaokey.com/tag/荷欧波诺波诺的幸福奇迹.html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