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高等学校重点规划教材  遗传学</w:t>
      </w:r>
    </w:p>
    <w:p>
      <w:r>
        <w:rPr>
          <w:rFonts w:ascii="宋体" w:hAnsi="宋体" w:eastAsia="宋体"/>
          <w:sz w:val="24"/>
        </w:rPr>
        <w:t>吴玉德，任继秋，赵燕丽主编；翟登攀，宋文超，薛宇，曲长祥，孙广玉，袁红梅副主编；薛勇，颜玉，刘振平主审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高等学校重点规划教材  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吴玉德，任继秋，赵燕丽主编；翟登攀，宋文超，薛宇，曲长祥，孙广玉，袁红梅副主编；薛勇，颜玉，刘振平主审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本书出售、求购地址：https://www.jiaokey.com/book/detail/13179664.html</w:t>
      </w:r>
    </w:p>
    <w:p>
      <w:r>
        <w:t>更多相关图书推荐：https://www.jiaokey.com</w:t>
      </w:r>
    </w:p>
    <w:p>
      <w:r>
        <w:t>吴玉德，任继秋，赵燕丽主编；翟登攀，宋文超，薛宇，曲长祥，孙广玉，袁红梅副主编；薛勇，颜玉，刘振平主审 其他作品：https://www.jiaokey.com/tag/吴玉德，任继秋，赵燕丽主编；翟登攀，宋文超，薛宇，曲长祥，孙广玉，袁红梅副主编；薛勇，颜玉，刘振平主审.html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关键词搜索：https://www.jiaokey.com/tag/高等学校重点规划教材  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