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红色巡回  留俄美术家作品集</w:t>
      </w:r>
    </w:p>
    <w:p>
      <w:r>
        <w:rPr>
          <w:rFonts w:ascii="宋体" w:hAnsi="宋体" w:eastAsia="宋体"/>
          <w:sz w:val="24"/>
        </w:rPr>
        <w:t>黄作林主编；张庆，王树林，王铁牛，古棕，孙韬副主编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红色巡回  留俄美术家作品集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黄作林主编；张庆，王树林，王铁牛，古棕，孙韬副主编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本书出售、求购地址：https://www.jiaokey.com/book/detail/13178796.html</w:t>
      </w:r>
    </w:p>
    <w:p>
      <w:r>
        <w:t>更多相关图书推荐：https://www.jiaokey.com</w:t>
      </w:r>
    </w:p>
    <w:p>
      <w:r>
        <w:t>黄作林主编；张庆，王树林，王铁牛，古棕，孙韬副主编 其他作品：https://www.jiaokey.com/tag/黄作林主编；张庆，王树林，王铁牛，古棕，孙韬副主编.html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关键词搜索：https://www.jiaokey.com/tag/红色巡回  留俄美术家作品集.html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