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江西大学八一级毕业生论文选  （文科版）</w:t>
      </w:r>
    </w:p>
    <w:p>
      <w:r>
        <w:rPr>
          <w:rFonts w:ascii="宋体" w:hAnsi="宋体" w:eastAsia="宋体"/>
          <w:sz w:val="24"/>
        </w:rPr>
        <w:t>江西大学科研处学术交流科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江西大学八一级毕业生论文选  （文科版）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江西大学科研处学术交流科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本书出售、求购地址：https://www.jiaokey.com/book/detail/13177960.html</w:t>
      </w:r>
    </w:p>
    <w:p>
      <w:r>
        <w:t>更多相关图书推荐：https://www.jiaokey.com</w:t>
      </w:r>
    </w:p>
    <w:p>
      <w:r>
        <w:t>江西大学科研处学术交流科 其他作品：https://www.jiaokey.com/tag/江西大学科研处学术交流科.html</w:t>
      </w:r>
    </w:p>
    <w:p>
      <w:r>
        <w:t>关键词搜索：https://www.jiaokey.com/tag/江西大学八一级毕业生论文选  （文科版）.html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