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365天英语口语大全  日常口语</w:t>
      </w:r>
    </w:p>
    <w:p>
      <w:r>
        <w:rPr>
          <w:rFonts w:ascii="宋体" w:hAnsi="宋体" w:eastAsia="宋体"/>
          <w:sz w:val="24"/>
        </w:rPr>
        <w:t>耿小辉，昂秀外语教学研究组主编；（美）ChristinaThemar，（澳）ArielMaxSommer，（美）BrianTurner编著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365天英语口语大全  日常口语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耿小辉，昂秀外语教学研究组主编；（美）ChristinaThemar，（澳）ArielMaxSommer，（美）BrianTurner编著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本书出售、求购地址：https://www.jiaokey.com/book/detail/13177572.html</w:t>
      </w:r>
    </w:p>
    <w:p>
      <w:r>
        <w:t>更多相关图书推荐：https://www.jiaokey.com</w:t>
      </w:r>
    </w:p>
    <w:p>
      <w:r>
        <w:t>耿小辉，昂秀外语教学研究组主编；（美）ChristinaThemar，（澳）ArielMaxSommer，（美）BrianTurner编著 其他作品：https://www.jiaokey.com/tag/耿小辉，昂秀外语教学研究组主编；（美）ChristinaThemar，（澳）ArielMaxSommer，（美）BrianTurner编著.html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关键词搜索：https://www.jiaokey.com/tag/365天英语口语大全  日常口语.html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