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循序渐进·迅捷实用·衆乐乐的有趣的钢琴四手连弹</w:t>
      </w:r>
    </w:p>
    <w:p>
      <w:r>
        <w:rPr>
          <w:rFonts w:ascii="宋体" w:hAnsi="宋体" w:eastAsia="宋体"/>
          <w:sz w:val="24"/>
        </w:rPr>
        <w:t>尹宏明编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循序渐进·迅捷实用·衆乐乐的有趣的钢琴四手连弹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本书出售、求购地址：https://www.jiaokey.com/book/detail/13175322.html</w:t>
      </w:r>
    </w:p>
    <w:p>
      <w:r>
        <w:t>更多相关图书推荐：https://www.jiaokey.com</w:t>
      </w:r>
    </w:p>
    <w:p>
      <w:r>
        <w:t>尹宏明编 其他作品：https://www.jiaokey.com/tag/尹宏明编.html</w:t>
      </w:r>
    </w:p>
    <w:p>
      <w:r>
        <w:t>天同出版社 出版图书：https://www.jiaokey.com/tag/天同出版社.html</w:t>
      </w:r>
    </w:p>
    <w:p>
      <w:r>
        <w:t>关键词搜索：https://www.jiaokey.com/tag/循序渐进·迅捷实用·衆乐乐的有趣的钢琴四手连弹.html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