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最受欢迎的小提琴和钢琴返场曲目《小提琴谱》</w:t>
      </w:r>
    </w:p>
    <w:p>
      <w:r>
        <w:rPr>
          <w:rFonts w:ascii="宋体" w:hAnsi="宋体" w:eastAsia="宋体"/>
          <w:sz w:val="24"/>
        </w:rPr>
        <w:t>海菲兹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最受欢迎的小提琴和钢琴返场曲目《小提琴谱》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海菲兹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本书出售、求购地址：https://www.jiaokey.com/book/detail/13175299.html</w:t>
      </w:r>
    </w:p>
    <w:p>
      <w:r>
        <w:t>更多相关图书推荐：https://www.jiaokey.com</w:t>
      </w:r>
    </w:p>
    <w:p>
      <w:r>
        <w:t>海菲兹 其他作品：https://www.jiaokey.com/tag/海菲兹.html</w:t>
      </w:r>
    </w:p>
    <w:p>
      <w:r>
        <w:t>关键词搜索：https://www.jiaokey.com/tag/最受欢迎的小提琴和钢琴返场曲目《小提琴谱》.html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