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书名：中国当代作曲家曲库  远籁  为大提琴与交响乐队而作</w:t>
      </w:r>
    </w:p>
    <w:p>
      <w:r>
        <w:t>作者:徐孟东著</w:t>
      </w:r>
    </w:p>
    <w:p>
      <w:r>
        <w:t>出版社:北京：人民音乐出版社</w:t>
      </w:r>
    </w:p>
    <w:p>
      <w:r>
        <w:t>出版日期：2011.09</w:t>
      </w:r>
    </w:p>
    <w:p>
      <w:r>
        <w:t>总页数：29</w:t>
      </w:r>
    </w:p>
    <w:p>
      <w:r>
        <w:t>更多请访问教客网:www.jiaokey.com</w:t>
      </w:r>
    </w:p>
    <w:p>
      <w:r>
        <w:t>中国当代作曲家曲库  远籁  为大提琴与交响乐队而作评论地址：https://www.jiaokey.com/book/detail/13175266.html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