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中国校典  河南卷  第1卷</w:t>
      </w:r>
    </w:p>
    <w:p>
      <w:r>
        <w:rPr>
          <w:rFonts w:ascii="宋体" w:hAnsi="宋体" w:eastAsia="宋体"/>
          <w:sz w:val="24"/>
        </w:rPr>
        <w:t>教育时报，国脉文化发展中心联合编纂；李默，李翔主编；刘肖，王若玉，李若等副主编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中国校典  河南卷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教育时报，国脉文化发展中心联合编纂；李默，李翔主编；刘肖，王若玉，李若等副主编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本书出售、求购地址：https://www.jiaokey.com/book/detail/13174958.html</w:t>
      </w:r>
    </w:p>
    <w:p>
      <w:r>
        <w:t>更多相关图书推荐：https://www.jiaokey.com</w:t>
      </w:r>
    </w:p>
    <w:p>
      <w:r>
        <w:t>教育时报，国脉文化发展中心联合编纂；李默，李翔主编；刘肖，王若玉，李若等副主编 其他作品：https://www.jiaokey.com/tag/教育时报，国脉文化发展中心联合编纂；李默，李翔主编；刘肖，王若玉，李若等副主编.html</w:t>
      </w:r>
    </w:p>
    <w:p>
      <w:r>
        <w:t>中国经济文化出版社 出版图书：https://www.jiaokey.com/tag/中国经济文化出版社.html</w:t>
      </w:r>
    </w:p>
    <w:p>
      <w:r>
        <w:t>关键词搜索：https://www.jiaokey.com/tag/中国校典  河南卷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