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中国生态工业园区高端产业与低碳发展的实践  以上海漕河泾新兴技术开发区为例</w:t>
      </w:r>
    </w:p>
    <w:p>
      <w:r>
        <w:rPr>
          <w:rFonts w:ascii="宋体" w:hAnsi="宋体" w:eastAsia="宋体"/>
          <w:sz w:val="24"/>
        </w:rPr>
        <w:t>刘家平主编；达孺牛，桂恩亮，吕鸣，陈青洲副主编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中国生态工业园区高端产业与低碳发展的实践  以上海漕河泾新兴技术开发区为例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刘家平主编；达孺牛，桂恩亮，吕鸣，陈青洲副主编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本书出售、求购地址：https://www.jiaokey.com/book/detail/13174595.html</w:t>
      </w:r>
    </w:p>
    <w:p>
      <w:r>
        <w:t>更多相关图书推荐：https://www.jiaokey.com</w:t>
      </w:r>
    </w:p>
    <w:p>
      <w:r>
        <w:t>刘家平主编；达孺牛，桂恩亮，吕鸣，陈青洲副主编 其他作品：https://www.jiaokey.com/tag/刘家平主编；达孺牛，桂恩亮，吕鸣，陈青洲副主编.html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关键词搜索：https://www.jiaokey.com/tag/中国生态工业园区高端产业与低碳发展的实践  以上海漕河泾新兴技术开发区为例.html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