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医院医学工程科工作管理规范</w:t>
      </w:r>
    </w:p>
    <w:p>
      <w:r>
        <w:rPr>
          <w:rFonts w:ascii="宋体" w:hAnsi="宋体" w:eastAsia="宋体"/>
          <w:sz w:val="24"/>
        </w:rPr>
        <w:t>汤黎明，陈锐华主编；刘铁兵，吴敏，朱兴嘉副主编；曹勇民，陈锐华，刘铁兵等编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医院医学工程科工作管理规范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汤黎明，陈锐华主编；刘铁兵，吴敏，朱兴嘉副主编；曹勇民，陈锐华，刘铁兵等编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本书出售、求购地址：https://www.jiaokey.com/book/detail/13174312.html</w:t>
      </w:r>
    </w:p>
    <w:p>
      <w:r>
        <w:t>更多相关图书推荐：https://www.jiaokey.com</w:t>
      </w:r>
    </w:p>
    <w:p>
      <w:r>
        <w:t>汤黎明，陈锐华主编；刘铁兵，吴敏，朱兴嘉副主编；曹勇民，陈锐华，刘铁兵等编 其他作品：https://www.jiaokey.com/tag/汤黎明，陈锐华主编；刘铁兵，吴敏，朱兴嘉副主编；曹勇民，陈锐华，刘铁兵等编.html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关键词搜索：https://www.jiaokey.com/tag/医院医学工程科工作管理规范.html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