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  10年全景版  选段精编版  风暴微言大全集</w:t>
      </w:r>
    </w:p>
    <w:p>
      <w:r>
        <w:t>作者：《格言》杂志社主编；顾凤芝，夏会江，彭艳震等编</w:t>
      </w:r>
    </w:p>
    <w:p>
      <w:r>
        <w:t>出版社：南京：凤凰出版社</w:t>
      </w:r>
    </w:p>
    <w:p>
      <w:r>
        <w:t>出版日期：2013.03</w:t>
      </w:r>
    </w:p>
    <w:p>
      <w:r>
        <w:t>总页数：344</w:t>
      </w:r>
    </w:p>
    <w:p>
      <w:r>
        <w:t>更多请访问教客网: www.jiaokey.com</w:t>
      </w:r>
    </w:p>
    <w:p>
      <w:r>
        <w:t>格言  10年全景版  选段精编版  风暴微言大全集 评论地址：https://www.jiaokey.com/book/detail/13174188.html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