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基础英语综合读写教程</w:t>
      </w:r>
    </w:p>
    <w:p>
      <w:r>
        <w:rPr>
          <w:rFonts w:ascii="宋体" w:hAnsi="宋体" w:eastAsia="宋体"/>
          <w:sz w:val="24"/>
        </w:rPr>
        <w:t>王晓光主编；王云杰，邴瑄，李燕副主编；李艳娟，常雁，裴玉等编委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基础英语综合读写教程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王晓光主编；王云杰，邴瑄，李燕副主编；李艳娟，常雁，裴玉等编委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本书出售、求购地址：https://www.jiaokey.com/book/detail/13173114.html</w:t>
      </w:r>
    </w:p>
    <w:p>
      <w:r>
        <w:t>更多相关图书推荐：https://www.jiaokey.com</w:t>
      </w:r>
    </w:p>
    <w:p>
      <w:r>
        <w:t>王晓光主编；王云杰，邴瑄，李燕副主编；李艳娟，常雁，裴玉等编委 其他作品：https://www.jiaokey.com/tag/王晓光主编；王云杰，邴瑄，李燕副主编；李艳娟，常雁，裴玉等编委.html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关键词搜索：https://www.jiaokey.com/tag/基础英语综合读写教程.html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