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外国儿童文学作品导读</w:t>
      </w:r>
    </w:p>
    <w:p>
      <w:r>
        <w:rPr>
          <w:rFonts w:ascii="宋体" w:hAnsi="宋体" w:eastAsia="宋体"/>
          <w:sz w:val="24"/>
        </w:rPr>
        <w:t>李学斌主编；李芳，王蕾副主编；于树漫，王冰，王晶等编委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外国儿童文学作品导读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李学斌主编；李芳，王蕾副主编；于树漫，王冰，王晶等编委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本书出售、求购地址：https://www.jiaokey.com/book/detail/13172002.html</w:t>
      </w:r>
    </w:p>
    <w:p>
      <w:r>
        <w:t>更多相关图书推荐：https://www.jiaokey.com</w:t>
      </w:r>
    </w:p>
    <w:p>
      <w:r>
        <w:t>李学斌主编；李芳，王蕾副主编；于树漫，王冰，王晶等编委 其他作品：https://www.jiaokey.com/tag/李学斌主编；李芳，王蕾副主编；于树漫，王冰，王晶等编委.html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关键词搜索：https://www.jiaokey.com/tag/外国儿童文学作品导读.html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