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塔木德绘本系列  国王和蚁后</w:t>
      </w:r>
    </w:p>
    <w:p>
      <w:r>
        <w:rPr>
          <w:rFonts w:ascii="宋体" w:hAnsi="宋体" w:eastAsia="宋体"/>
          <w:sz w:val="24"/>
        </w:rPr>
        <w:t>（韩）申玄英编著；（韩）白胜英绘；尹翎毓译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塔木德绘本系列  国王和蚁后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（韩）申玄英编著；（韩）白胜英绘；尹翎毓译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本书出售、求购地址：https://www.jiaokey.com/book/detail/13171669.html</w:t>
      </w:r>
    </w:p>
    <w:p>
      <w:r>
        <w:t>更多相关图书推荐：https://www.jiaokey.com</w:t>
      </w:r>
    </w:p>
    <w:p>
      <w:r>
        <w:t>（韩）申玄英编著；（韩）白胜英绘；尹翎毓译 其他作品：https://www.jiaokey.com/tag/（韩）申玄英编著；（韩）白胜英绘；尹翎毓译.html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关键词搜索：https://www.jiaokey.com/tag/塔木德绘本系列  国王和蚁后.html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