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连云港孔望山</w:t>
      </w:r>
    </w:p>
    <w:p>
      <w:r>
        <w:rPr>
          <w:rFonts w:ascii="宋体" w:hAnsi="宋体" w:eastAsia="宋体"/>
          <w:sz w:val="24"/>
        </w:rPr>
        <w:t>中国国家博物馆田野考古研究中心，南京博物院考古研究所，连云港市文物管理委员会办公室等编著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连云港孔望山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中国国家博物馆田野考古研究中心，南京博物院考古研究所，连云港市文物管理委员会办公室等编著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本书出售、求购地址：https://www.jiaokey.com/book/detail/13170485.html</w:t>
      </w:r>
    </w:p>
    <w:p>
      <w:r>
        <w:t>更多相关图书推荐：https://www.jiaokey.com</w:t>
      </w:r>
    </w:p>
    <w:p>
      <w:r>
        <w:t>中国国家博物馆田野考古研究中心，南京博物院考古研究所，连云港市文物管理委员会办公室等编著 其他作品：https://www.jiaokey.com/tag/中国国家博物馆田野考古研究中心，南京博物院考古研究所，连云港市文物管理委员会办公室等编著.html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关键词搜索：https://www.jiaokey.com/tag/连云港孔望山.html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