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书名：中国音乐文物大系  山西卷</w:t>
      </w:r>
    </w:p>
    <w:p>
      <w:r>
        <w:t>作者：王子初总主编；项阳，陶正刚主编；《中国音乐文物大系》总编辑部编</w:t>
      </w:r>
    </w:p>
    <w:p>
      <w:r>
        <w:t>出版社：郑州：大象出版社</w:t>
      </w:r>
    </w:p>
    <w:p>
      <w:r>
        <w:t>出版日期：2000.06</w:t>
      </w:r>
    </w:p>
    <w:p>
      <w:r>
        <w:t>总页数：369</w:t>
      </w:r>
    </w:p>
    <w:p>
      <w:r>
        <w:t>更多请访问教客网: www.jiaokey.com</w:t>
      </w:r>
    </w:p>
    <w:p>
      <w:r>
        <w:t>中国音乐文物大系  山西卷 评论地址：https://www.jiaokey.com/book/detail/13170449.html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