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国际人像摄影教程</w:t>
      </w:r>
    </w:p>
    <w:p>
      <w:r>
        <w:rPr>
          <w:rFonts w:ascii="宋体" w:hAnsi="宋体" w:eastAsia="宋体"/>
          <w:sz w:val="24"/>
        </w:rPr>
        <w:t>（美）詹金森著；邢广利，陈思然，王媛媛译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国际人像摄影教程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（美）詹金森著；邢广利，陈思然，王媛媛译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本书出售、求购地址：https://www.jiaokey.com/book/detail/13169772.html</w:t>
      </w:r>
    </w:p>
    <w:p>
      <w:r>
        <w:t>更多相关图书推荐：https://www.jiaokey.com</w:t>
      </w:r>
    </w:p>
    <w:p>
      <w:r>
        <w:t>（美）詹金森著；邢广利，陈思然，王媛媛译 其他作品：https://www.jiaokey.com/tag/（美）詹金森著；邢广利，陈思然，王媛媛译.html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关键词搜索：https://www.jiaokey.com/tag/国际人像摄影教程.html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