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教育研究伦理学=THE ETHICS OF EDUCATIONAL RESEARCH</w:t>
      </w:r>
    </w:p>
    <w:p>
      <w:r>
        <w:rPr>
          <w:rFonts w:ascii="宋体" w:hAnsi="宋体" w:eastAsia="宋体"/>
          <w:sz w:val="24"/>
        </w:rPr>
        <w:t>（英）伯吉斯主编；卜玉华，李云星等译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教育研究伦理学=THE ETHICS OF EDUCATIONAL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（英）伯吉斯主编；卜玉华，李云星等译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本书出售、求购地址：https://www.jiaokey.com/book/detail/13169753.html</w:t>
      </w:r>
    </w:p>
    <w:p>
      <w:r>
        <w:t>更多相关图书推荐：https://www.jiaokey.com</w:t>
      </w:r>
    </w:p>
    <w:p>
      <w:r>
        <w:t>（英）伯吉斯主编；卜玉华，李云星等译 其他作品：https://www.jiaokey.com/tag/（英）伯吉斯主编；卜玉华，李云星等译.html</w:t>
      </w:r>
    </w:p>
    <w:p>
      <w:r>
        <w:t>北京大学出版社 出版图书：https://www.jiaokey.com/tag/北京大学出版社.html</w:t>
      </w:r>
    </w:p>
    <w:p>
      <w:r>
        <w:t>关键词搜索：https://www.jiaokey.com/tag/教育研究伦理学=THE ETHICS OF EDUCATIONAL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