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海底天堂</w:t>
      </w:r>
    </w:p>
    <w:p>
      <w:r>
        <w:rPr>
          <w:rFonts w:ascii="宋体" w:hAnsi="宋体" w:eastAsia="宋体"/>
          <w:sz w:val="24"/>
        </w:rPr>
        <w:t>（意）安吉洛·摩杰塔，（意）安德里亚，（意）安东内拉·费拉里著；（意）莫妮卡·法尔科内插图；赵晓萌，姜晶，周珊，刘佳，杨帆译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海底天堂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（意）安吉洛·摩杰塔，（意）安德里亚，（意）安东内拉·费拉里著；（意）莫妮卡·法尔科内插图；赵晓萌，姜晶，周珊，刘佳，杨帆译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本书出售、求购地址：https://www.jiaokey.com/book/detail/13169625.html</w:t>
      </w:r>
    </w:p>
    <w:p>
      <w:r>
        <w:t>更多相关图书推荐：https://www.jiaokey.com</w:t>
      </w:r>
    </w:p>
    <w:p>
      <w:r>
        <w:t>（意）安吉洛·摩杰塔，（意）安德里亚，（意）安东内拉·费拉里著；（意）莫妮卡·法尔科内插图；赵晓萌，姜晶，周珊，刘佳，杨帆译 其他作品：https://www.jiaokey.com/tag/（意）安吉洛·摩杰塔，（意）安德里亚，（意）安东内拉·费拉里著；（意）莫妮卡·法尔科内插图；赵晓萌，姜晶，周珊，刘佳，杨帆译.html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关键词搜索：https://www.jiaokey.com/tag/海底天堂.html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