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书名：物流法律法规</w:t>
      </w:r>
    </w:p>
    <w:p>
      <w:r>
        <w:t>作者：苏彩，高晓琛主编；李学强，庄琳琳，石斐等副主编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总页数：226</w:t>
      </w:r>
    </w:p>
    <w:p>
      <w:r>
        <w:t>更多请访问教客网: www.jiaokey.com</w:t>
      </w:r>
    </w:p>
    <w:p>
      <w:r>
        <w:t>物流法律法规 评论地址：https://www.jiaokey.com/book/detail/13168937.html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