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书名：跨越中等收入陷阱  展望中国经济增长的持续性</w:t>
      </w:r>
    </w:p>
    <w:p>
      <w:r>
        <w:t>作者：胡永拳，陆铭等编</w:t>
      </w:r>
    </w:p>
    <w:p>
      <w:r>
        <w:t>出版社：上海：上海人民出版社</w:t>
      </w:r>
    </w:p>
    <w:p>
      <w:r>
        <w:t>出版日期：2012.11</w:t>
      </w:r>
    </w:p>
    <w:p>
      <w:r>
        <w:t>总页数：295</w:t>
      </w:r>
    </w:p>
    <w:p>
      <w:r>
        <w:t>更多请访问教客网: www.jiaokey.com</w:t>
      </w:r>
    </w:p>
    <w:p>
      <w:r>
        <w:t>跨越中等收入陷阱  展望中国经济增长的持续性 评论地址：https://www.jiaokey.com/book/detail/13168741.html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