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书名：土地矿产典型案例评析与法律实务操作指南</w:t>
      </w:r>
    </w:p>
    <w:p>
      <w:r>
        <w:t>作者：中国土地矿产法律事务中心，国土资源部土地争议调处事务中心编</w:t>
      </w:r>
    </w:p>
    <w:p>
      <w:r>
        <w:t>出版社：北京：中国法制出版社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土地矿产典型案例评析与法律实务操作指南 评论地址：https://www.jiaokey.com/book/detail/13168632.html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