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趋近精神科病患  个案解析</w:t>
      </w:r>
    </w:p>
    <w:p>
      <w:r>
        <w:rPr>
          <w:rFonts w:ascii="宋体" w:hAnsi="宋体" w:eastAsia="宋体"/>
          <w:sz w:val="24"/>
        </w:rPr>
        <w:t>JohnW.Barnhill，M.D.原著；孙繁钟，希雅特，段永章等译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趋近精神科病患  个案解析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JohnW.Barnhill，M.D.原著；孙繁钟，希雅特，段永章等译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本书出售、求购地址：https://www.jiaokey.com/book/detail/13167837.html</w:t>
      </w:r>
    </w:p>
    <w:p>
      <w:r>
        <w:t>更多相关图书推荐：https://www.jiaokey.com</w:t>
      </w:r>
    </w:p>
    <w:p>
      <w:r>
        <w:t>JohnW.Barnhill，M.D.原著；孙繁钟，希雅特，段永章等译 其他作品：https://www.jiaokey.com/tag/JohnW.Barnhill，M.D.原著；孙繁钟，希雅特，段永章等译.html</w:t>
      </w:r>
    </w:p>
    <w:p>
      <w:r>
        <w:t>合记图书出版社 出版图书：https://www.jiaokey.com/tag/合记图书出版社.html</w:t>
      </w:r>
    </w:p>
    <w:p>
      <w:r>
        <w:t>关键词搜索：https://www.jiaokey.com/tag/趋近精神科病患  个案解析.html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