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书名：充满活力的热土  金桥开发区党建创新研究</w:t>
      </w:r>
    </w:p>
    <w:p>
      <w:r>
        <w:t>作者：李幼林主编</w:t>
      </w:r>
    </w:p>
    <w:p>
      <w:r>
        <w:t>出版社：上海：华东理工大学出版社</w:t>
      </w:r>
    </w:p>
    <w:p>
      <w:r>
        <w:t>出版日期：2011.05</w:t>
      </w:r>
    </w:p>
    <w:p>
      <w:r>
        <w:t>总页数：186</w:t>
      </w:r>
    </w:p>
    <w:p>
      <w:r>
        <w:t>更多请访问教客网: www.jiaokey.com</w:t>
      </w:r>
    </w:p>
    <w:p>
      <w:r>
        <w:t>充满活力的热土  金桥开发区党建创新研究 评论地址：https://www.jiaokey.com/book/detail/13167789.html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