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  金元红绿彩瓷器中的神衹与世相</w:t>
      </w:r>
    </w:p>
    <w:p>
      <w:r>
        <w:rPr>
          <w:rFonts w:ascii="宋体" w:hAnsi="宋体" w:eastAsia="宋体"/>
          <w:sz w:val="24"/>
        </w:rPr>
        <w:t>深圳博物馆，深圳望野博物馆，深圳市文物管理办公室，深圳市文物考古鉴定所编；杨耀林主编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  金元红绿彩瓷器中的神衹与世相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深圳博物馆，深圳望野博物馆，深圳市文物管理办公室，深圳市文物考古鉴定所编；杨耀林主编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本书出售、求购地址：https://www.jiaokey.com/book/detail/13167685.html</w:t>
      </w:r>
    </w:p>
    <w:p>
      <w:r>
        <w:t>更多相关图书推荐：https://www.jiaokey.com</w:t>
      </w:r>
    </w:p>
    <w:p>
      <w:r>
        <w:t>深圳博物馆，深圳望野博物馆，深圳市文物管理办公室，深圳市文物考古鉴定所编；杨耀林主编 其他作品：https://www.jiaokey.com/tag/深圳博物馆，深圳望野博物馆，深圳市文物管理办公室，深圳市文物考古鉴定所编；杨耀林主编.html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关键词搜索：https://www.jiaokey.com/tag/精彩  金元红绿彩瓷器中的神衹与世相.html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