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敦煌丝绸艺术全集  法藏卷</w:t>
      </w:r>
    </w:p>
    <w:p>
      <w:r>
        <w:rPr>
          <w:rFonts w:ascii="宋体" w:hAnsi="宋体" w:eastAsia="宋体"/>
          <w:sz w:val="24"/>
        </w:rPr>
        <w:t>赵丰主编；劳合·费日，蒙曦副主编；王乐，龙小龙，徐铮助理主编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敦煌丝绸艺术全集  法藏卷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赵丰主编；劳合·费日，蒙曦副主编；王乐，龙小龙，徐铮助理主编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本书出售、求购地址：https://www.jiaokey.com/book/detail/13167644.html</w:t>
      </w:r>
    </w:p>
    <w:p>
      <w:r>
        <w:t>更多相关图书推荐：https://www.jiaokey.com</w:t>
      </w:r>
    </w:p>
    <w:p>
      <w:r>
        <w:t>赵丰主编；劳合·费日，蒙曦副主编；王乐，龙小龙，徐铮助理主编 其他作品：https://www.jiaokey.com/tag/赵丰主编；劳合·费日，蒙曦副主编；王乐，龙小龙，徐铮助理主编.html</w:t>
      </w:r>
    </w:p>
    <w:p>
      <w:r>
        <w:t>上海：东华大学出版社 出版图书：https://www.jiaokey.com/tag/上海：东华大学出版社.html</w:t>
      </w:r>
    </w:p>
    <w:p>
      <w:r>
        <w:t>关键词搜索：https://www.jiaokey.com/tag/敦煌丝绸艺术全集  法藏卷.html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