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书名：之江风物</w:t>
      </w:r>
    </w:p>
    <w:p>
      <w:r>
        <w:t>作者：陈博君主编；政协杭州市西湖区委员会编</w:t>
      </w:r>
    </w:p>
    <w:p>
      <w:r>
        <w:t>出版社：杭州:浙江人民出版社,2010.01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之江风物 评论地址：https://www.jiaokey.com/book/detail/13167572.html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