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中国住房发展报告  2012-2013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本书出售、求购地址：https://www.jiaokey.com/book/detail/13166071.html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关键词搜索：https://www.jiaokey.com/tag/中国住房发展报告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