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网络操作系统配置与管理实训教程</w:t>
      </w:r>
    </w:p>
    <w:p>
      <w:r>
        <w:rPr>
          <w:rFonts w:ascii="宋体" w:hAnsi="宋体" w:eastAsia="宋体"/>
          <w:sz w:val="24"/>
        </w:rPr>
        <w:t>朱林立主编；吴访升丛书主编；李军华，韩红章副主编；黄海军参编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网络操作系统配置与管理实训教程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朱林立主编；吴访升丛书主编；李军华，韩红章副主编；黄海军参编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本书出售、求购地址：https://www.jiaokey.com/book/detail/13165374.html</w:t>
      </w:r>
    </w:p>
    <w:p>
      <w:r>
        <w:t>更多相关图书推荐：https://www.jiaokey.com</w:t>
      </w:r>
    </w:p>
    <w:p>
      <w:r>
        <w:t>朱林立主编；吴访升丛书主编；李军华，韩红章副主编；黄海军参编 其他作品：https://www.jiaokey.com/tag/朱林立主编；吴访升丛书主编；李军华，韩红章副主编；黄海军参编.html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关键词搜索：https://www.jiaokey.com/tag/网络操作系统配置与管理实训教程.html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