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麦积山石窟研究</w:t>
      </w:r>
    </w:p>
    <w:p>
      <w:r>
        <w:rPr>
          <w:rFonts w:ascii="宋体" w:hAnsi="宋体" w:eastAsia="宋体"/>
          <w:sz w:val="24"/>
        </w:rPr>
        <w:t>麦积山石窟艺术研究所著；马世长主编；东山健吾，魏文斌副主编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麦积山石窟研究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麦积山石窟艺术研究所著；马世长主编；东山健吾，魏文斌副主编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本书出售、求购地址：https://www.jiaokey.com/book/detail/13165040.html</w:t>
      </w:r>
    </w:p>
    <w:p>
      <w:r>
        <w:t>更多相关图书推荐：https://www.jiaokey.com</w:t>
      </w:r>
    </w:p>
    <w:p>
      <w:r>
        <w:t>麦积山石窟艺术研究所著；马世长主编；东山健吾，魏文斌副主编 其他作品：https://www.jiaokey.com/tag/麦积山石窟艺术研究所著；马世长主编；东山健吾，魏文斌副主编.html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关键词搜索：https://www.jiaokey.com/tag/麦积山石窟研究.html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