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沅水下游楚墓  下</w:t>
      </w:r>
    </w:p>
    <w:p>
      <w:r>
        <w:rPr>
          <w:rFonts w:ascii="宋体" w:hAnsi="宋体" w:eastAsia="宋体"/>
          <w:sz w:val="24"/>
        </w:rPr>
        <w:t>湖南省常德市文物局，常德博物馆，鼎城区文物管理处等编著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沅水下游楚墓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湖南省常德市文物局，常德博物馆，鼎城区文物管理处等编著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本书出售、求购地址：https://www.jiaokey.com/book/detail/13164919.html</w:t>
      </w:r>
    </w:p>
    <w:p>
      <w:r>
        <w:t>更多相关图书推荐：https://www.jiaokey.com</w:t>
      </w:r>
    </w:p>
    <w:p>
      <w:r>
        <w:t>湖南省常德市文物局，常德博物馆，鼎城区文物管理处等编著 其他作品：https://www.jiaokey.com/tag/湖南省常德市文物局，常德博物馆，鼎城区文物管理处等编著.html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关键词搜索：https://www.jiaokey.com/tag/沅水下游楚墓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