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唐县高昌墓地发掘报告</w:t>
      </w:r>
    </w:p>
    <w:p>
      <w:r>
        <w:rPr>
          <w:rFonts w:ascii="宋体" w:hAnsi="宋体" w:eastAsia="宋体"/>
          <w:sz w:val="24"/>
        </w:rPr>
        <w:t>南水北调中线干线工程建设管理局，河北省南水北调工程建设委员会办公室，河北省文物局编著；王会民主编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唐县高昌墓地发掘报告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南水北调中线干线工程建设管理局，河北省南水北调工程建设委员会办公室，河北省文物局编著；王会民主编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本书出售、求购地址：https://www.jiaokey.com/book/detail/13164888.html</w:t>
      </w:r>
    </w:p>
    <w:p>
      <w:r>
        <w:t>更多相关图书推荐：https://www.jiaokey.com</w:t>
      </w:r>
    </w:p>
    <w:p>
      <w:r>
        <w:t>南水北调中线干线工程建设管理局，河北省南水北调工程建设委员会办公室，河北省文物局编著；王会民主编 其他作品：https://www.jiaokey.com/tag/南水北调中线干线工程建设管理局，河北省南水北调工程建设委员会办公室，河北省文物局编著；王会民主编.html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关键词搜索：https://www.jiaokey.com/tag/唐县高昌墓地发掘报告.html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