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仓储部规范化管理工具箱  第3版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仓储部规范化管理工具箱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本书出售、求购地址：https://www.jiaokey.com/book/detail/13164341.html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关键词搜索：https://www.jiaokey.com/tag/仓储部规范化管理工具箱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