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生产部规范化管理工具箱  第3版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生产部规范化管理工具箱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本书出售、求购地址：https://www.jiaokey.com/book/detail/13164308.html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关键词搜索：https://www.jiaokey.com/tag/生产部规范化管理工具箱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