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第5册  刑诉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第5册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本书出售、求购地址：https://www.jiaokey.com/book/detail/13163896.html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第5册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