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七真祖师列仙传  册2</w:t>
      </w:r>
    </w:p>
    <w:p>
      <w:r>
        <w:rPr>
          <w:rFonts w:ascii="宋体" w:hAnsi="宋体" w:eastAsia="宋体"/>
          <w:sz w:val="24"/>
        </w:rPr>
        <w:t>无名氏揖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七真祖师列仙传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浙江省宁波市图书馆文献编辑部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本书出售、求购地址：https://www.jiaokey.com/book/detail/13163280.html</w:t>
      </w:r>
    </w:p>
    <w:p>
      <w:r>
        <w:t>更多相关图书推荐：https://www.jiaokey.com</w:t>
      </w:r>
    </w:p>
    <w:p>
      <w:r>
        <w:t>无名氏揖 其他作品：https://www.jiaokey.com/tag/无名氏揖.html</w:t>
      </w:r>
    </w:p>
    <w:p>
      <w:r>
        <w:t>浙江省宁波市图书馆文献编辑部 出版图书：https://www.jiaokey.com/tag/浙江省宁波市图书馆文献编辑部.html</w:t>
      </w:r>
    </w:p>
    <w:p>
      <w:r>
        <w:t>关键词搜索：https://www.jiaokey.com/tag/七真祖师列仙传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